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2B98" w:rsidRDefault="0097012C" w:rsidP="0097012C">
      <w:pPr>
        <w:bidi/>
        <w:rPr>
          <w:rFonts w:cs="Arial"/>
          <w:b/>
          <w:bCs/>
          <w:sz w:val="32"/>
          <w:szCs w:val="32"/>
          <w:rtl/>
          <w:lang w:bidi="ps-AF"/>
        </w:rPr>
      </w:pPr>
      <w:r w:rsidRPr="0097012C">
        <w:rPr>
          <w:rFonts w:cs="Arial"/>
          <w:b/>
          <w:bCs/>
          <w:sz w:val="32"/>
          <w:szCs w:val="32"/>
          <w:rtl/>
        </w:rPr>
        <w:t>د کرنيز اقتصاد کارپوه</w:t>
      </w:r>
    </w:p>
    <w:p w:rsidR="0097012C" w:rsidRPr="0097012C" w:rsidRDefault="0097012C" w:rsidP="0097012C">
      <w:pPr>
        <w:bidi/>
        <w:rPr>
          <w:lang w:bidi="ps-AF"/>
        </w:rPr>
      </w:pPr>
      <w:r w:rsidRPr="0097012C">
        <w:rPr>
          <w:rtl/>
        </w:rPr>
        <w:t>د دندې موخه</w:t>
      </w:r>
      <w:r w:rsidRPr="0097012C">
        <w:rPr>
          <w:lang w:bidi="ps-AF"/>
        </w:rPr>
        <w:t>: </w:t>
      </w:r>
      <w:r w:rsidRPr="0097012C">
        <w:rPr>
          <w:rtl/>
        </w:rPr>
        <w:t>د کرنې سکټور د ودې، پراختیا او میکانیزه کولو لپاره د تخصصي نظرونو وړاندې کول او د کرنیزو تولیداتو د پروسس، بسته بندۍ او بازار موندنې په برخه کې د اړوندو ادارو ترمنځ هغږي رامنځته کول</w:t>
      </w:r>
      <w:r w:rsidRPr="0097012C">
        <w:rPr>
          <w:lang w:bidi="ps-AF"/>
        </w:rPr>
        <w:t>.</w:t>
      </w:r>
    </w:p>
    <w:p w:rsidR="0097012C" w:rsidRPr="0097012C" w:rsidRDefault="0097012C" w:rsidP="0097012C">
      <w:pPr>
        <w:bidi/>
        <w:rPr>
          <w:rFonts w:hint="cs"/>
          <w:b/>
          <w:bCs/>
          <w:lang w:bidi="ps-AF"/>
        </w:rPr>
      </w:pPr>
      <w:r w:rsidRPr="0097012C">
        <w:rPr>
          <w:b/>
          <w:bCs/>
          <w:rtl/>
        </w:rPr>
        <w:t>دندې او مسوولیتونه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امریت له پلان سره سم د میاشتني، ربعوار او کلني کاري پلان ترتیبول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اړوندو ادارو د لیدلوري، اهدافو او لومړیتوبونو د پلان د پروسې همغږي او مدیریت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اړوندو ادارو د پروګرامونو، پالیسیو او پلانونو څېړنه، تحلیل او په اړه یې تخصصي نظر ورکول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کرنې او کلیو پراختیا پر سکټور د ملي پراختیا ستراتېژۍ د اغېزو او پایلو څارنه او ارزونه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کرنې سکټور د اړتیا وړ ستراتېژیو، پالیسیو او پلانونو د ډیزاین او جوړولو په اړه د نظریاتو وړاندې کول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کرنې په میکانیزه کولو کې اړونده ادارو ته لازمې مشورې او وړاندیزونه ورکول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کرنیزو محصولاتو ته د بازار موندنه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خوړو او درملو د کیفیت د معیارونو له تطبیق څخه ډاډ تر لاسه کول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کرنیزو تولیداتو د عرضې او تقاضا ترمنځ د انډول ارزول او په دغه برخه کې همغږي رامنځته کول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د اړوند امریت سره د میاشتنیو، ربعوار او کلنیو کړنو د راپور شریکول</w:t>
      </w:r>
    </w:p>
    <w:p w:rsidR="0097012C" w:rsidRPr="0097012C" w:rsidRDefault="0097012C" w:rsidP="0097012C">
      <w:pPr>
        <w:pStyle w:val="ListParagraph"/>
        <w:numPr>
          <w:ilvl w:val="0"/>
          <w:numId w:val="1"/>
        </w:numPr>
        <w:bidi/>
        <w:rPr>
          <w:lang w:bidi="ps-AF"/>
        </w:rPr>
      </w:pPr>
      <w:r w:rsidRPr="0097012C">
        <w:rPr>
          <w:rtl/>
        </w:rPr>
        <w:t>نورې اړوند دندې چې د اصولو او مقرراتو او د اړوند ریاست د موخو مطابق د ذیصلاح مقام لخوا سپارل کېږي</w:t>
      </w:r>
    </w:p>
    <w:p w:rsidR="0097012C" w:rsidRDefault="0097012C" w:rsidP="0097012C">
      <w:pPr>
        <w:bidi/>
        <w:rPr>
          <w:rtl/>
          <w:lang w:bidi="ps-AF"/>
        </w:rPr>
      </w:pPr>
      <w:r w:rsidRPr="0097012C">
        <w:rPr>
          <w:lang w:bidi="ps-AF"/>
        </w:rPr>
        <w:t> </w:t>
      </w:r>
    </w:p>
    <w:p w:rsidR="0097012C" w:rsidRPr="0097012C" w:rsidRDefault="0097012C" w:rsidP="0097012C">
      <w:pPr>
        <w:bidi/>
        <w:rPr>
          <w:lang w:bidi="ps-AF"/>
        </w:rPr>
      </w:pPr>
      <w:r w:rsidRPr="0097012C">
        <w:rPr>
          <w:rtl/>
        </w:rPr>
        <w:t>خپله سي وي او اړوند اسناد مو لاندې ایمیل ادرس ته راولیږئ</w:t>
      </w:r>
    </w:p>
    <w:p w:rsidR="0097012C" w:rsidRPr="0097012C" w:rsidRDefault="0097012C" w:rsidP="0097012C">
      <w:pPr>
        <w:bidi/>
        <w:rPr>
          <w:lang w:bidi="ps-AF"/>
        </w:rPr>
      </w:pPr>
      <w:r w:rsidRPr="0097012C">
        <w:rPr>
          <w:lang w:bidi="ps-AF"/>
        </w:rPr>
        <w:t>hr@dpmea.gov.af</w:t>
      </w:r>
    </w:p>
    <w:p w:rsidR="0097012C" w:rsidRPr="0097012C" w:rsidRDefault="0097012C" w:rsidP="0097012C">
      <w:pPr>
        <w:bidi/>
        <w:rPr>
          <w:rFonts w:hint="cs"/>
          <w:b/>
          <w:bCs/>
          <w:sz w:val="32"/>
          <w:szCs w:val="32"/>
          <w:lang w:bidi="ps-AF"/>
        </w:rPr>
      </w:pPr>
    </w:p>
    <w:sectPr w:rsidR="0097012C" w:rsidRPr="0097012C" w:rsidSect="00861962">
      <w:pgSz w:w="11906" w:h="16838" w:code="9"/>
      <w:pgMar w:top="16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C0D5F"/>
    <w:multiLevelType w:val="hybridMultilevel"/>
    <w:tmpl w:val="573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2C"/>
    <w:rsid w:val="003270F0"/>
    <w:rsid w:val="00363CD7"/>
    <w:rsid w:val="003B0841"/>
    <w:rsid w:val="00861962"/>
    <w:rsid w:val="00882B98"/>
    <w:rsid w:val="0097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ED0F"/>
  <w15:chartTrackingRefBased/>
  <w15:docId w15:val="{261C7F95-EE8D-49CE-8507-B1E794D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7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5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7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7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Ataurahman Saeid</dc:creator>
  <cp:keywords/>
  <dc:description/>
  <cp:lastModifiedBy>Ataurahman Saeid</cp:lastModifiedBy>
  <cp:revision>1</cp:revision>
  <dcterms:created xsi:type="dcterms:W3CDTF">2024-09-14T07:22:00Z</dcterms:created>
  <dcterms:modified xsi:type="dcterms:W3CDTF">2024-09-14T07:24:00Z</dcterms:modified>
</cp:coreProperties>
</file>